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01236" w14:textId="77777777" w:rsidR="00BB756F" w:rsidRDefault="00BB756F" w:rsidP="00BB756F">
      <w:pPr>
        <w:pStyle w:val="Default"/>
        <w:rPr>
          <w:b/>
          <w:bCs/>
          <w:sz w:val="23"/>
          <w:szCs w:val="23"/>
        </w:rPr>
      </w:pPr>
      <w:r>
        <w:rPr>
          <w:noProof/>
        </w:rPr>
        <w:drawing>
          <wp:inline distT="0" distB="0" distL="0" distR="0" wp14:anchorId="78CC3F1A" wp14:editId="034CE24D">
            <wp:extent cx="3267075" cy="647700"/>
            <wp:effectExtent l="0" t="0" r="9525" b="0"/>
            <wp:docPr id="1753099641" name="Obrázek 1" descr="Obsah obrázku text, Písmo, Grafika, grafický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3099641" name="Obrázek 1" descr="Obsah obrázku text, Písmo, Grafika, grafický design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A7BDA3" w14:textId="312F5D16" w:rsidR="00BB756F" w:rsidRDefault="00BB756F" w:rsidP="00BB756F">
      <w:pPr>
        <w:pStyle w:val="Default"/>
        <w:rPr>
          <w:b/>
          <w:bCs/>
          <w:sz w:val="23"/>
          <w:szCs w:val="23"/>
        </w:rPr>
      </w:pPr>
    </w:p>
    <w:p w14:paraId="54252CAA" w14:textId="77777777" w:rsidR="00BB756F" w:rsidRDefault="00BB756F" w:rsidP="00BB756F">
      <w:pPr>
        <w:pStyle w:val="Default"/>
        <w:rPr>
          <w:b/>
          <w:bCs/>
          <w:sz w:val="23"/>
          <w:szCs w:val="23"/>
        </w:rPr>
      </w:pPr>
    </w:p>
    <w:p w14:paraId="20C92F42" w14:textId="77777777" w:rsidR="00E30847" w:rsidRPr="00E30847" w:rsidRDefault="00E30847" w:rsidP="00E30847">
      <w:pPr>
        <w:spacing w:before="60" w:after="120" w:line="240" w:lineRule="auto"/>
        <w:outlineLvl w:val="1"/>
        <w:rPr>
          <w:rFonts w:ascii="Arial" w:eastAsia="Times New Roman" w:hAnsi="Arial" w:cs="Arial"/>
          <w:caps/>
          <w:color w:val="206875"/>
          <w:kern w:val="0"/>
          <w:sz w:val="31"/>
          <w:szCs w:val="31"/>
          <w:lang w:eastAsia="cs-CZ"/>
          <w14:ligatures w14:val="none"/>
        </w:rPr>
      </w:pPr>
      <w:r w:rsidRPr="00E30847">
        <w:rPr>
          <w:rFonts w:ascii="Arial" w:eastAsia="Times New Roman" w:hAnsi="Arial" w:cs="Arial"/>
          <w:caps/>
          <w:color w:val="206875"/>
          <w:kern w:val="0"/>
          <w:sz w:val="31"/>
          <w:szCs w:val="31"/>
          <w:lang w:eastAsia="cs-CZ"/>
          <w14:ligatures w14:val="none"/>
        </w:rPr>
        <w:t>AKTION ČESKÁ REPUBLIKA – RAKOUSKÁ REPUBLIKA</w:t>
      </w:r>
    </w:p>
    <w:p w14:paraId="4DD3D0B3" w14:textId="77777777" w:rsidR="00E30847" w:rsidRPr="00E30847" w:rsidRDefault="00E30847" w:rsidP="00E30847">
      <w:pPr>
        <w:spacing w:line="240" w:lineRule="auto"/>
        <w:rPr>
          <w:rFonts w:ascii="Arial" w:eastAsia="Times New Roman" w:hAnsi="Arial" w:cs="Arial"/>
          <w:b/>
          <w:bCs/>
          <w:color w:val="000000"/>
          <w:kern w:val="0"/>
          <w:sz w:val="19"/>
          <w:szCs w:val="19"/>
          <w:lang w:eastAsia="cs-CZ"/>
          <w14:ligatures w14:val="none"/>
        </w:rPr>
      </w:pPr>
      <w:r w:rsidRPr="00E30847">
        <w:rPr>
          <w:rFonts w:ascii="Arial" w:eastAsia="Times New Roman" w:hAnsi="Arial" w:cs="Arial"/>
          <w:b/>
          <w:bCs/>
          <w:color w:val="000000"/>
          <w:kern w:val="0"/>
          <w:sz w:val="19"/>
          <w:szCs w:val="19"/>
          <w:lang w:eastAsia="cs-CZ"/>
          <w14:ligatures w14:val="none"/>
        </w:rPr>
        <w:t>Program spolupráce ve vědě a vzdělávání s Rakouskem.</w:t>
      </w:r>
    </w:p>
    <w:p w14:paraId="49A29B50" w14:textId="29B3D77C" w:rsidR="00E30847" w:rsidRDefault="00E30847" w:rsidP="00BB756F">
      <w:pPr>
        <w:pStyle w:val="Default"/>
        <w:rPr>
          <w:rStyle w:val="Siln"/>
          <w:rFonts w:ascii="Arial" w:hAnsi="Arial" w:cs="Arial"/>
          <w:color w:val="4C4C4C"/>
          <w:sz w:val="19"/>
          <w:szCs w:val="19"/>
        </w:rPr>
      </w:pPr>
      <w:r>
        <w:rPr>
          <w:rStyle w:val="Siln"/>
          <w:rFonts w:ascii="Arial" w:hAnsi="Arial" w:cs="Arial"/>
          <w:color w:val="4C4C4C"/>
          <w:sz w:val="19"/>
          <w:szCs w:val="19"/>
        </w:rPr>
        <w:t>A</w:t>
      </w:r>
      <w:r>
        <w:rPr>
          <w:rStyle w:val="Siln"/>
          <w:rFonts w:ascii="Arial" w:hAnsi="Arial" w:cs="Arial"/>
          <w:color w:val="4C4C4C"/>
          <w:sz w:val="19"/>
          <w:szCs w:val="19"/>
        </w:rPr>
        <w:t>ktuálně</w:t>
      </w:r>
      <w:r>
        <w:rPr>
          <w:rStyle w:val="Siln"/>
          <w:rFonts w:ascii="Arial" w:hAnsi="Arial" w:cs="Arial"/>
          <w:color w:val="4C4C4C"/>
          <w:sz w:val="19"/>
          <w:szCs w:val="19"/>
        </w:rPr>
        <w:t xml:space="preserve"> se </w:t>
      </w:r>
      <w:r>
        <w:rPr>
          <w:rStyle w:val="Siln"/>
          <w:rFonts w:ascii="Arial" w:hAnsi="Arial" w:cs="Arial"/>
          <w:color w:val="4C4C4C"/>
          <w:sz w:val="19"/>
          <w:szCs w:val="19"/>
        </w:rPr>
        <w:t>připravuje Výzva k předkládání žádostí o poskytnutí dotace „</w:t>
      </w:r>
      <w:r w:rsidRPr="00E30847">
        <w:rPr>
          <w:rStyle w:val="Siln"/>
          <w:rFonts w:ascii="Arial" w:hAnsi="Arial" w:cs="Arial"/>
          <w:color w:val="002060"/>
        </w:rPr>
        <w:t>Podpora projektů spolupráce českých a rakouských vzdělávacích institucí terciárního sektoru</w:t>
      </w:r>
      <w:r>
        <w:rPr>
          <w:rStyle w:val="Siln"/>
          <w:rFonts w:ascii="Arial" w:hAnsi="Arial" w:cs="Arial"/>
          <w:color w:val="4C4C4C"/>
          <w:sz w:val="19"/>
          <w:szCs w:val="19"/>
        </w:rPr>
        <w:t xml:space="preserve">“ </w:t>
      </w:r>
    </w:p>
    <w:p w14:paraId="07E3346F" w14:textId="77777777" w:rsidR="00E30847" w:rsidRDefault="00E30847" w:rsidP="00BB756F">
      <w:pPr>
        <w:pStyle w:val="Default"/>
        <w:rPr>
          <w:rStyle w:val="Siln"/>
          <w:rFonts w:ascii="Arial" w:hAnsi="Arial" w:cs="Arial"/>
          <w:color w:val="4C4C4C"/>
          <w:sz w:val="19"/>
          <w:szCs w:val="19"/>
        </w:rPr>
      </w:pPr>
    </w:p>
    <w:p w14:paraId="5492BDBA" w14:textId="77777777" w:rsidR="00E30847" w:rsidRDefault="00E30847" w:rsidP="00BB756F">
      <w:pPr>
        <w:pStyle w:val="Default"/>
        <w:rPr>
          <w:rStyle w:val="Siln"/>
          <w:rFonts w:ascii="Arial" w:hAnsi="Arial" w:cs="Arial"/>
          <w:color w:val="002060"/>
          <w:sz w:val="19"/>
          <w:szCs w:val="19"/>
        </w:rPr>
      </w:pPr>
      <w:r>
        <w:rPr>
          <w:rStyle w:val="Siln"/>
          <w:rFonts w:ascii="Arial" w:hAnsi="Arial" w:cs="Arial"/>
          <w:color w:val="4C4C4C"/>
          <w:sz w:val="19"/>
          <w:szCs w:val="19"/>
        </w:rPr>
        <w:t>L</w:t>
      </w:r>
      <w:r>
        <w:rPr>
          <w:rStyle w:val="Siln"/>
          <w:rFonts w:ascii="Arial" w:hAnsi="Arial" w:cs="Arial"/>
          <w:color w:val="4C4C4C"/>
          <w:sz w:val="19"/>
          <w:szCs w:val="19"/>
        </w:rPr>
        <w:t>hůta pro podání žádostí</w:t>
      </w:r>
      <w:r>
        <w:rPr>
          <w:rStyle w:val="Siln"/>
          <w:rFonts w:ascii="Arial" w:hAnsi="Arial" w:cs="Arial"/>
          <w:color w:val="4C4C4C"/>
          <w:sz w:val="19"/>
          <w:szCs w:val="19"/>
        </w:rPr>
        <w:t>:</w:t>
      </w:r>
      <w:r>
        <w:rPr>
          <w:rStyle w:val="Siln"/>
          <w:rFonts w:ascii="Arial" w:hAnsi="Arial" w:cs="Arial"/>
          <w:color w:val="4C4C4C"/>
          <w:sz w:val="19"/>
          <w:szCs w:val="19"/>
        </w:rPr>
        <w:t xml:space="preserve"> </w:t>
      </w:r>
      <w:r w:rsidRPr="00E30847">
        <w:rPr>
          <w:rStyle w:val="Siln"/>
          <w:rFonts w:ascii="Arial" w:hAnsi="Arial" w:cs="Arial"/>
          <w:color w:val="002060"/>
        </w:rPr>
        <w:t xml:space="preserve">15. 9. 2023 </w:t>
      </w:r>
      <w:r>
        <w:rPr>
          <w:rStyle w:val="Siln"/>
          <w:rFonts w:ascii="Arial" w:hAnsi="Arial" w:cs="Arial"/>
          <w:color w:val="002060"/>
        </w:rPr>
        <w:t>-</w:t>
      </w:r>
      <w:r w:rsidRPr="00E30847">
        <w:rPr>
          <w:rStyle w:val="Siln"/>
          <w:rFonts w:ascii="Arial" w:hAnsi="Arial" w:cs="Arial"/>
          <w:color w:val="002060"/>
        </w:rPr>
        <w:t xml:space="preserve"> 15. 10. 2023</w:t>
      </w:r>
      <w:r w:rsidRPr="00E30847">
        <w:rPr>
          <w:rStyle w:val="Siln"/>
          <w:rFonts w:ascii="Arial" w:hAnsi="Arial" w:cs="Arial"/>
          <w:color w:val="002060"/>
          <w:sz w:val="19"/>
          <w:szCs w:val="19"/>
        </w:rPr>
        <w:t xml:space="preserve"> </w:t>
      </w:r>
    </w:p>
    <w:p w14:paraId="71911E04" w14:textId="77777777" w:rsidR="00221C26" w:rsidRDefault="00221C26" w:rsidP="00BB756F">
      <w:pPr>
        <w:pStyle w:val="Default"/>
        <w:rPr>
          <w:rStyle w:val="Siln"/>
          <w:rFonts w:ascii="Arial" w:hAnsi="Arial" w:cs="Arial"/>
          <w:color w:val="002060"/>
          <w:sz w:val="19"/>
          <w:szCs w:val="19"/>
        </w:rPr>
      </w:pPr>
    </w:p>
    <w:p w14:paraId="7CFDACC1" w14:textId="4D87E60B" w:rsidR="00221C26" w:rsidRDefault="00221C26" w:rsidP="00BB756F">
      <w:pPr>
        <w:pStyle w:val="Default"/>
        <w:rPr>
          <w:rStyle w:val="Siln"/>
          <w:rFonts w:ascii="Arial" w:hAnsi="Arial" w:cs="Arial"/>
          <w:color w:val="002060"/>
          <w:sz w:val="19"/>
          <w:szCs w:val="19"/>
        </w:rPr>
      </w:pPr>
      <w:r>
        <w:rPr>
          <w:rStyle w:val="Siln"/>
          <w:rFonts w:ascii="Arial" w:hAnsi="Arial" w:cs="Arial"/>
          <w:color w:val="002060"/>
          <w:sz w:val="19"/>
          <w:szCs w:val="19"/>
        </w:rPr>
        <w:t>Přesné znění výzvy bude zveřejněno v červenci/srpnu 2023</w:t>
      </w:r>
    </w:p>
    <w:p w14:paraId="07CC5B15" w14:textId="77777777" w:rsidR="00E30847" w:rsidRDefault="00E30847" w:rsidP="00BB756F">
      <w:pPr>
        <w:pStyle w:val="Default"/>
        <w:rPr>
          <w:rStyle w:val="Siln"/>
          <w:rFonts w:ascii="Arial" w:hAnsi="Arial" w:cs="Arial"/>
          <w:color w:val="4C4C4C"/>
          <w:sz w:val="19"/>
          <w:szCs w:val="19"/>
        </w:rPr>
      </w:pPr>
    </w:p>
    <w:p w14:paraId="17AB8441" w14:textId="325F299E" w:rsidR="00E30847" w:rsidRDefault="00E30847" w:rsidP="00BB756F">
      <w:pPr>
        <w:pStyle w:val="Default"/>
        <w:rPr>
          <w:rStyle w:val="Siln"/>
          <w:rFonts w:ascii="Arial" w:hAnsi="Arial" w:cs="Arial"/>
          <w:color w:val="4C4C4C"/>
          <w:sz w:val="19"/>
          <w:szCs w:val="19"/>
        </w:rPr>
      </w:pPr>
      <w:r>
        <w:rPr>
          <w:rStyle w:val="Siln"/>
          <w:rFonts w:ascii="Arial" w:hAnsi="Arial" w:cs="Arial"/>
          <w:color w:val="4C4C4C"/>
          <w:sz w:val="19"/>
          <w:szCs w:val="19"/>
        </w:rPr>
        <w:t>R</w:t>
      </w:r>
      <w:r>
        <w:rPr>
          <w:rStyle w:val="Siln"/>
          <w:rFonts w:ascii="Arial" w:hAnsi="Arial" w:cs="Arial"/>
          <w:color w:val="4C4C4C"/>
          <w:sz w:val="19"/>
          <w:szCs w:val="19"/>
        </w:rPr>
        <w:t>ealizace projektů</w:t>
      </w:r>
      <w:r>
        <w:rPr>
          <w:rStyle w:val="Siln"/>
          <w:rFonts w:ascii="Arial" w:hAnsi="Arial" w:cs="Arial"/>
          <w:color w:val="4C4C4C"/>
          <w:sz w:val="19"/>
          <w:szCs w:val="19"/>
        </w:rPr>
        <w:t>:</w:t>
      </w:r>
      <w:r>
        <w:rPr>
          <w:rStyle w:val="Siln"/>
          <w:rFonts w:ascii="Arial" w:hAnsi="Arial" w:cs="Arial"/>
          <w:color w:val="4C4C4C"/>
          <w:sz w:val="19"/>
          <w:szCs w:val="19"/>
        </w:rPr>
        <w:t xml:space="preserve"> od 1. 1. do 31. 12. 2024</w:t>
      </w:r>
    </w:p>
    <w:p w14:paraId="6BE8AD12" w14:textId="77777777" w:rsidR="00221C26" w:rsidRDefault="00221C26" w:rsidP="00BB756F">
      <w:pPr>
        <w:pStyle w:val="Default"/>
        <w:rPr>
          <w:rStyle w:val="Siln"/>
          <w:rFonts w:ascii="Arial" w:hAnsi="Arial" w:cs="Arial"/>
          <w:color w:val="4C4C4C"/>
          <w:sz w:val="19"/>
          <w:szCs w:val="19"/>
        </w:rPr>
      </w:pPr>
    </w:p>
    <w:p w14:paraId="7F8BE1AD" w14:textId="2EA2504B" w:rsidR="00221C26" w:rsidRDefault="00221C26" w:rsidP="00BB756F">
      <w:pPr>
        <w:pStyle w:val="Default"/>
        <w:rPr>
          <w:rFonts w:ascii="Arial" w:hAnsi="Arial" w:cs="Arial"/>
          <w:color w:val="4C4C4C"/>
          <w:sz w:val="19"/>
          <w:szCs w:val="19"/>
        </w:rPr>
      </w:pPr>
      <w:r>
        <w:rPr>
          <w:rFonts w:ascii="Arial" w:hAnsi="Arial" w:cs="Arial"/>
          <w:color w:val="4C4C4C"/>
          <w:sz w:val="19"/>
          <w:szCs w:val="19"/>
        </w:rPr>
        <w:t xml:space="preserve">V rámci </w:t>
      </w:r>
      <w:r w:rsidR="00C93A0A">
        <w:rPr>
          <w:rFonts w:ascii="Arial" w:hAnsi="Arial" w:cs="Arial"/>
          <w:color w:val="4C4C4C"/>
          <w:sz w:val="19"/>
          <w:szCs w:val="19"/>
        </w:rPr>
        <w:t xml:space="preserve">programu </w:t>
      </w:r>
      <w:r>
        <w:rPr>
          <w:rFonts w:ascii="Arial" w:hAnsi="Arial" w:cs="Arial"/>
          <w:color w:val="4C4C4C"/>
          <w:sz w:val="19"/>
          <w:szCs w:val="19"/>
        </w:rPr>
        <w:t>bude podporována intenzivní spolupráce ve středoevropském prostoru. Cílem</w:t>
      </w:r>
      <w:r>
        <w:rPr>
          <w:rFonts w:ascii="Arial" w:hAnsi="Arial" w:cs="Arial"/>
          <w:color w:val="4C4C4C"/>
          <w:sz w:val="19"/>
          <w:szCs w:val="19"/>
        </w:rPr>
        <w:t xml:space="preserve"> </w:t>
      </w:r>
      <w:r>
        <w:rPr>
          <w:rFonts w:ascii="Arial" w:hAnsi="Arial" w:cs="Arial"/>
          <w:color w:val="4C4C4C"/>
          <w:sz w:val="19"/>
          <w:szCs w:val="19"/>
        </w:rPr>
        <w:t xml:space="preserve">programu AKCE je nabídnout možnost navázání kontaktů s institucemi a vytvořit si síť kontaktů. </w:t>
      </w:r>
      <w:r>
        <w:rPr>
          <w:rFonts w:ascii="Arial" w:hAnsi="Arial" w:cs="Arial"/>
          <w:color w:val="4C4C4C"/>
          <w:sz w:val="19"/>
          <w:szCs w:val="19"/>
        </w:rPr>
        <w:t>P</w:t>
      </w:r>
      <w:r>
        <w:rPr>
          <w:rFonts w:ascii="Arial" w:hAnsi="Arial" w:cs="Arial"/>
          <w:color w:val="4C4C4C"/>
          <w:sz w:val="19"/>
          <w:szCs w:val="19"/>
        </w:rPr>
        <w:t xml:space="preserve">rogram AKCE </w:t>
      </w:r>
      <w:r>
        <w:rPr>
          <w:rFonts w:ascii="Arial" w:hAnsi="Arial" w:cs="Arial"/>
          <w:color w:val="4C4C4C"/>
          <w:sz w:val="19"/>
          <w:szCs w:val="19"/>
        </w:rPr>
        <w:t xml:space="preserve">bude </w:t>
      </w:r>
      <w:r>
        <w:rPr>
          <w:rFonts w:ascii="Arial" w:hAnsi="Arial" w:cs="Arial"/>
          <w:color w:val="4C4C4C"/>
          <w:sz w:val="19"/>
          <w:szCs w:val="19"/>
        </w:rPr>
        <w:t xml:space="preserve">podporovat mobilitu studentů magisterských programů, kteří pracují na diplomové práci, jejíž obsah bezpodmínečně vyžaduje výzkumný pobyt v příslušné druhé zemi, doktorandy a </w:t>
      </w:r>
      <w:proofErr w:type="spellStart"/>
      <w:r>
        <w:rPr>
          <w:rFonts w:ascii="Arial" w:hAnsi="Arial" w:cs="Arial"/>
          <w:color w:val="4C4C4C"/>
          <w:sz w:val="19"/>
          <w:szCs w:val="19"/>
        </w:rPr>
        <w:t>postdoktorandy</w:t>
      </w:r>
      <w:proofErr w:type="spellEnd"/>
      <w:r>
        <w:rPr>
          <w:rFonts w:ascii="Arial" w:hAnsi="Arial" w:cs="Arial"/>
          <w:color w:val="4C4C4C"/>
          <w:sz w:val="19"/>
          <w:szCs w:val="19"/>
        </w:rPr>
        <w:t xml:space="preserve">, kteří pracují na disertační práci nebo habilitaci. </w:t>
      </w:r>
    </w:p>
    <w:p w14:paraId="06B39919" w14:textId="77777777" w:rsidR="00221C26" w:rsidRDefault="00221C26" w:rsidP="00BB756F">
      <w:pPr>
        <w:pStyle w:val="Default"/>
        <w:rPr>
          <w:rFonts w:ascii="Arial" w:hAnsi="Arial" w:cs="Arial"/>
          <w:color w:val="4C4C4C"/>
          <w:sz w:val="19"/>
          <w:szCs w:val="19"/>
        </w:rPr>
      </w:pPr>
      <w:r>
        <w:rPr>
          <w:rFonts w:ascii="Arial" w:hAnsi="Arial" w:cs="Arial"/>
          <w:color w:val="4C4C4C"/>
          <w:sz w:val="19"/>
          <w:szCs w:val="19"/>
        </w:rPr>
        <w:t xml:space="preserve">Zcela zásadní je také podpora akademické a vědecké spolupráce mezi učiteli za účelem výzkumu nebo výuky na vysoké škole v České republice nebo na univerzitě, vysoké škole nebo odborné vysoké škole v Rakouské republice. </w:t>
      </w:r>
    </w:p>
    <w:p w14:paraId="3CEA0537" w14:textId="345D9F43" w:rsidR="00221C26" w:rsidRDefault="00221C26" w:rsidP="00BB756F">
      <w:pPr>
        <w:pStyle w:val="Default"/>
        <w:rPr>
          <w:rStyle w:val="Siln"/>
          <w:rFonts w:ascii="Arial" w:hAnsi="Arial" w:cs="Arial"/>
          <w:color w:val="4C4C4C"/>
          <w:sz w:val="19"/>
          <w:szCs w:val="19"/>
        </w:rPr>
      </w:pPr>
      <w:r>
        <w:rPr>
          <w:rFonts w:ascii="Arial" w:hAnsi="Arial" w:cs="Arial"/>
          <w:color w:val="4C4C4C"/>
          <w:sz w:val="19"/>
          <w:szCs w:val="19"/>
        </w:rPr>
        <w:t>Projekty by měly být nově více využívány pro spolupráci v předmětech STEM a měl by být podporován vývoj a testování inovativních a nových forem spolupráce, např. koncepce a testování virtuálních modelů výuky a učení a také vývoj fundovaných a efektivních odborných projektů se zaměřením na kombinovanou výuku (</w:t>
      </w:r>
      <w:proofErr w:type="spellStart"/>
      <w:r>
        <w:rPr>
          <w:rFonts w:ascii="Arial" w:hAnsi="Arial" w:cs="Arial"/>
          <w:color w:val="4C4C4C"/>
          <w:sz w:val="19"/>
          <w:szCs w:val="19"/>
        </w:rPr>
        <w:t>Blended</w:t>
      </w:r>
      <w:proofErr w:type="spellEnd"/>
      <w:r>
        <w:rPr>
          <w:rFonts w:ascii="Arial" w:hAnsi="Arial" w:cs="Arial"/>
          <w:color w:val="4C4C4C"/>
          <w:sz w:val="19"/>
          <w:szCs w:val="19"/>
        </w:rPr>
        <w:t xml:space="preserve"> Learning).</w:t>
      </w:r>
    </w:p>
    <w:p w14:paraId="704A9C78" w14:textId="77777777" w:rsidR="00E30847" w:rsidRDefault="00E30847" w:rsidP="00BB756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F4ED767" w14:textId="642D9AA5" w:rsidR="00E30847" w:rsidRPr="004A44A3" w:rsidRDefault="00221C26" w:rsidP="004A44A3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221C26">
        <w:rPr>
          <w:sz w:val="22"/>
          <w:szCs w:val="22"/>
        </w:rPr>
        <w:t>Těžištěm p</w:t>
      </w:r>
      <w:r w:rsidRPr="00221C26">
        <w:rPr>
          <w:sz w:val="22"/>
          <w:szCs w:val="22"/>
        </w:rPr>
        <w:t xml:space="preserve">odpory formou dotace je </w:t>
      </w:r>
      <w:r w:rsidR="00E30847" w:rsidRPr="00221C26">
        <w:rPr>
          <w:rFonts w:ascii="Arial" w:hAnsi="Arial" w:cs="Arial"/>
          <w:b/>
          <w:bCs/>
          <w:color w:val="002060"/>
          <w:sz w:val="22"/>
          <w:szCs w:val="22"/>
        </w:rPr>
        <w:t>minimálně jedna z níže uvedených aktivit</w:t>
      </w:r>
      <w:r w:rsidR="00E30847" w:rsidRPr="004A44A3">
        <w:rPr>
          <w:rFonts w:ascii="Arial" w:hAnsi="Arial" w:cs="Arial"/>
          <w:sz w:val="22"/>
          <w:szCs w:val="22"/>
        </w:rPr>
        <w:t>:</w:t>
      </w:r>
      <w:r w:rsidR="00E30847" w:rsidRPr="004A44A3">
        <w:rPr>
          <w:rFonts w:ascii="Arial" w:hAnsi="Arial" w:cs="Arial"/>
          <w:sz w:val="22"/>
          <w:szCs w:val="22"/>
        </w:rPr>
        <w:t xml:space="preserve"> </w:t>
      </w:r>
    </w:p>
    <w:p w14:paraId="2F6F6944" w14:textId="70B232E8" w:rsidR="00E30847" w:rsidRPr="004A44A3" w:rsidRDefault="00E30847" w:rsidP="004A44A3">
      <w:pPr>
        <w:pStyle w:val="Default"/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4A44A3">
        <w:rPr>
          <w:rFonts w:ascii="Arial" w:hAnsi="Arial" w:cs="Arial"/>
          <w:sz w:val="22"/>
          <w:szCs w:val="22"/>
        </w:rPr>
        <w:t xml:space="preserve">projekty, které </w:t>
      </w:r>
      <w:proofErr w:type="gramStart"/>
      <w:r w:rsidRPr="004A44A3">
        <w:rPr>
          <w:rFonts w:ascii="Arial" w:hAnsi="Arial" w:cs="Arial"/>
          <w:sz w:val="22"/>
          <w:szCs w:val="22"/>
        </w:rPr>
        <w:t>slouží</w:t>
      </w:r>
      <w:proofErr w:type="gramEnd"/>
      <w:r w:rsidRPr="004A44A3">
        <w:rPr>
          <w:rFonts w:ascii="Arial" w:hAnsi="Arial" w:cs="Arial"/>
          <w:sz w:val="22"/>
          <w:szCs w:val="22"/>
        </w:rPr>
        <w:t xml:space="preserve"> k dlouhodobé spolupráci; </w:t>
      </w:r>
    </w:p>
    <w:p w14:paraId="3287E9DA" w14:textId="26FC55B1" w:rsidR="00E30847" w:rsidRPr="004A44A3" w:rsidRDefault="00E30847" w:rsidP="004A44A3">
      <w:pPr>
        <w:pStyle w:val="Default"/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4A44A3">
        <w:rPr>
          <w:rFonts w:ascii="Arial" w:hAnsi="Arial" w:cs="Arial"/>
          <w:sz w:val="22"/>
          <w:szCs w:val="22"/>
        </w:rPr>
        <w:t xml:space="preserve">společné vědecké akce pro studenty jako např. semináře nebo odborné exkurze; </w:t>
      </w:r>
    </w:p>
    <w:p w14:paraId="162D5729" w14:textId="397041E4" w:rsidR="00E30847" w:rsidRPr="004A44A3" w:rsidRDefault="00E30847" w:rsidP="004A44A3">
      <w:pPr>
        <w:pStyle w:val="Default"/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4A44A3">
        <w:rPr>
          <w:rFonts w:ascii="Arial" w:hAnsi="Arial" w:cs="Arial"/>
          <w:sz w:val="22"/>
          <w:szCs w:val="22"/>
        </w:rPr>
        <w:t xml:space="preserve">společné bilaterální vědecké akce jako sympozia, odborná zasedání a workshopy; </w:t>
      </w:r>
    </w:p>
    <w:p w14:paraId="0B9255C3" w14:textId="229C9275" w:rsidR="00E30847" w:rsidRPr="004A44A3" w:rsidRDefault="00E30847" w:rsidP="004A44A3">
      <w:pPr>
        <w:pStyle w:val="Default"/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4A44A3">
        <w:rPr>
          <w:rFonts w:ascii="Arial" w:hAnsi="Arial" w:cs="Arial"/>
          <w:sz w:val="22"/>
          <w:szCs w:val="22"/>
        </w:rPr>
        <w:t xml:space="preserve">přípravná fáze k programům pro udělování dvojích diplomů; </w:t>
      </w:r>
    </w:p>
    <w:p w14:paraId="3B57D5BA" w14:textId="6BAB690B" w:rsidR="00E30847" w:rsidRPr="004A44A3" w:rsidRDefault="00E30847" w:rsidP="004A44A3">
      <w:pPr>
        <w:pStyle w:val="Default"/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4A44A3">
        <w:rPr>
          <w:rFonts w:ascii="Arial" w:hAnsi="Arial" w:cs="Arial"/>
          <w:sz w:val="22"/>
          <w:szCs w:val="22"/>
        </w:rPr>
        <w:t xml:space="preserve">výzkumné pobyty k pořízení vědeckých podkladů; </w:t>
      </w:r>
    </w:p>
    <w:p w14:paraId="61750A38" w14:textId="29E9C355" w:rsidR="00E30847" w:rsidRPr="004A44A3" w:rsidRDefault="00E30847" w:rsidP="004A44A3">
      <w:pPr>
        <w:pStyle w:val="Default"/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4A44A3">
        <w:rPr>
          <w:rFonts w:ascii="Arial" w:hAnsi="Arial" w:cs="Arial"/>
          <w:sz w:val="22"/>
          <w:szCs w:val="22"/>
        </w:rPr>
        <w:t xml:space="preserve">finanční podpora publikování výstupů z již ukončených projektů spolupráce programu AKCE; </w:t>
      </w:r>
    </w:p>
    <w:p w14:paraId="7C8E1982" w14:textId="07F762EF" w:rsidR="00E30847" w:rsidRPr="004A44A3" w:rsidRDefault="00E30847" w:rsidP="004A44A3">
      <w:pPr>
        <w:pStyle w:val="Default"/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4A44A3">
        <w:rPr>
          <w:rFonts w:ascii="Arial" w:hAnsi="Arial" w:cs="Arial"/>
          <w:sz w:val="22"/>
          <w:szCs w:val="22"/>
        </w:rPr>
        <w:t xml:space="preserve">letní kolegia, tj. letní jazykové kurzy německého a českého jazyka; </w:t>
      </w:r>
    </w:p>
    <w:p w14:paraId="24F029BD" w14:textId="389B1024" w:rsidR="00E30847" w:rsidRPr="004A44A3" w:rsidRDefault="00E30847" w:rsidP="004A44A3">
      <w:pPr>
        <w:pStyle w:val="Default"/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4A44A3">
        <w:rPr>
          <w:rFonts w:ascii="Arial" w:hAnsi="Arial" w:cs="Arial"/>
          <w:sz w:val="22"/>
          <w:szCs w:val="22"/>
        </w:rPr>
        <w:t xml:space="preserve">letní odborné školy z různých vědeckých disciplín; </w:t>
      </w:r>
    </w:p>
    <w:p w14:paraId="2EC4D8CF" w14:textId="2FC6FA17" w:rsidR="00E30847" w:rsidRDefault="00E30847" w:rsidP="004A44A3">
      <w:pPr>
        <w:pStyle w:val="Default"/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4A44A3">
        <w:rPr>
          <w:rFonts w:ascii="Arial" w:hAnsi="Arial" w:cs="Arial"/>
          <w:sz w:val="22"/>
          <w:szCs w:val="22"/>
        </w:rPr>
        <w:t>akademická výměna za účelem uskutečňování vzdělávacích akcí v rámci magisterských a doktorských studijních programů hostitelské instituce</w:t>
      </w:r>
    </w:p>
    <w:p w14:paraId="50FD4969" w14:textId="77777777" w:rsidR="004A44A3" w:rsidRPr="004A44A3" w:rsidRDefault="004A44A3" w:rsidP="004A44A3">
      <w:pPr>
        <w:pStyle w:val="Default"/>
        <w:spacing w:line="360" w:lineRule="auto"/>
        <w:ind w:left="708"/>
        <w:rPr>
          <w:rFonts w:ascii="Arial" w:hAnsi="Arial" w:cs="Arial"/>
          <w:sz w:val="22"/>
          <w:szCs w:val="22"/>
        </w:rPr>
      </w:pPr>
    </w:p>
    <w:sectPr w:rsidR="004A44A3" w:rsidRPr="004A44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7156F"/>
    <w:multiLevelType w:val="hybridMultilevel"/>
    <w:tmpl w:val="F40273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880084"/>
    <w:multiLevelType w:val="multilevel"/>
    <w:tmpl w:val="DB8E7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F7018E"/>
    <w:multiLevelType w:val="hybridMultilevel"/>
    <w:tmpl w:val="3AA4166A"/>
    <w:lvl w:ilvl="0" w:tplc="52781FA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627319043">
    <w:abstractNumId w:val="1"/>
  </w:num>
  <w:num w:numId="2" w16cid:durableId="1518735207">
    <w:abstractNumId w:val="0"/>
  </w:num>
  <w:num w:numId="3" w16cid:durableId="1902616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56F"/>
    <w:rsid w:val="00185E75"/>
    <w:rsid w:val="00221C26"/>
    <w:rsid w:val="004A44A3"/>
    <w:rsid w:val="005B0E4A"/>
    <w:rsid w:val="005E2AA1"/>
    <w:rsid w:val="008D58C6"/>
    <w:rsid w:val="00BB756F"/>
    <w:rsid w:val="00C93A0A"/>
    <w:rsid w:val="00E30847"/>
    <w:rsid w:val="00E379AE"/>
    <w:rsid w:val="00F27F24"/>
    <w:rsid w:val="00F71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ACAF3"/>
  <w15:chartTrackingRefBased/>
  <w15:docId w15:val="{0BB4EF05-33F6-4BD6-BB2E-F39A0B38B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E308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3084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BB756F"/>
    <w:pPr>
      <w:autoSpaceDE w:val="0"/>
      <w:autoSpaceDN w:val="0"/>
      <w:adjustRightInd w:val="0"/>
      <w:spacing w:after="0" w:line="240" w:lineRule="auto"/>
    </w:pPr>
    <w:rPr>
      <w:rFonts w:ascii="Roboto" w:hAnsi="Roboto" w:cs="Roboto"/>
      <w:color w:val="000000"/>
      <w:kern w:val="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BB756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B756F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uiPriority w:val="9"/>
    <w:rsid w:val="00E30847"/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E30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3084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iln">
    <w:name w:val="Strong"/>
    <w:basedOn w:val="Standardnpsmoodstavce"/>
    <w:uiPriority w:val="22"/>
    <w:qFormat/>
    <w:rsid w:val="00E308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01024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1299</TotalTime>
  <Pages>1</Pages>
  <Words>313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Máchalová  Zemanová Kateřina Mgr.</dc:creator>
  <cp:keywords/>
  <dc:description/>
  <cp:lastModifiedBy>Máchalová  Zemanová Kateřina Mgr.</cp:lastModifiedBy>
  <cp:revision>2</cp:revision>
  <dcterms:created xsi:type="dcterms:W3CDTF">2023-07-13T09:02:00Z</dcterms:created>
  <dcterms:modified xsi:type="dcterms:W3CDTF">2023-07-13T09:02:00Z</dcterms:modified>
</cp:coreProperties>
</file>